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ayout w:type="fixed"/>
        <w:tblCellMar>
          <w:left w:w="0" w:type="dxa"/>
          <w:right w:w="0" w:type="dxa"/>
        </w:tblCellMar>
        <w:tblLook w:val="04A0" w:firstRow="1" w:lastRow="0" w:firstColumn="1" w:lastColumn="0" w:noHBand="0" w:noVBand="1"/>
      </w:tblPr>
      <w:tblGrid>
        <w:gridCol w:w="965"/>
        <w:gridCol w:w="158"/>
        <w:gridCol w:w="8957"/>
      </w:tblGrid>
      <w:tr w:rsidR="00373A7E">
        <w:trPr>
          <w:trHeight w:val="1008"/>
          <w:jc w:val="right"/>
        </w:trPr>
        <w:tc>
          <w:tcPr>
            <w:tcW w:w="965" w:type="dxa"/>
          </w:tcPr>
          <w:p w:rsidR="00373A7E" w:rsidRDefault="005C5676">
            <w:pPr>
              <w:pStyle w:val="Geenafstand"/>
            </w:pPr>
            <w:r>
              <w:rPr>
                <w:noProof/>
                <w:lang w:val="nl-NL" w:eastAsia="nl-NL"/>
              </w:rPr>
              <w:drawing>
                <wp:inline distT="0" distB="0" distL="0" distR="0">
                  <wp:extent cx="612775" cy="6127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eutergroep[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775" cy="612775"/>
                          </a:xfrm>
                          <a:prstGeom prst="rect">
                            <a:avLst/>
                          </a:prstGeom>
                        </pic:spPr>
                      </pic:pic>
                    </a:graphicData>
                  </a:graphic>
                </wp:inline>
              </w:drawing>
            </w:r>
          </w:p>
        </w:tc>
        <w:tc>
          <w:tcPr>
            <w:tcW w:w="158" w:type="dxa"/>
            <w:vAlign w:val="center"/>
          </w:tcPr>
          <w:p w:rsidR="00373A7E" w:rsidRDefault="00373A7E"/>
        </w:tc>
        <w:tc>
          <w:tcPr>
            <w:tcW w:w="8957"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373A7E">
              <w:trPr>
                <w:trHeight w:hRule="exact" w:val="86"/>
              </w:trPr>
              <w:tc>
                <w:tcPr>
                  <w:tcW w:w="5000" w:type="pct"/>
                  <w:tcBorders>
                    <w:top w:val="single" w:sz="8" w:space="0" w:color="4F271C" w:themeColor="text2"/>
                    <w:bottom w:val="single" w:sz="8" w:space="0" w:color="4F271C" w:themeColor="text2"/>
                  </w:tcBorders>
                </w:tcPr>
                <w:p w:rsidR="00373A7E" w:rsidRDefault="00373A7E">
                  <w:pPr>
                    <w:pStyle w:val="Geenafstand"/>
                  </w:pPr>
                </w:p>
              </w:tc>
            </w:tr>
            <w:tr w:rsidR="00373A7E">
              <w:trPr>
                <w:trHeight w:val="720"/>
              </w:trPr>
              <w:tc>
                <w:tcPr>
                  <w:tcW w:w="5000" w:type="pct"/>
                  <w:tcBorders>
                    <w:top w:val="single" w:sz="8" w:space="0" w:color="4F271C" w:themeColor="text2"/>
                  </w:tcBorders>
                  <w:vAlign w:val="center"/>
                </w:tcPr>
                <w:p w:rsidR="00373A7E" w:rsidRDefault="005C5676">
                  <w:pPr>
                    <w:pStyle w:val="Titel"/>
                    <w:rPr>
                      <w:sz w:val="56"/>
                      <w:szCs w:val="56"/>
                      <w:lang w:val="nl-NL"/>
                    </w:rPr>
                  </w:pPr>
                  <w:r>
                    <w:rPr>
                      <w:sz w:val="56"/>
                      <w:szCs w:val="56"/>
                      <w:lang w:val="nl-NL"/>
                    </w:rPr>
                    <w:t xml:space="preserve">Spelvorm </w:t>
                  </w:r>
                  <w:r w:rsidR="00F42FF4">
                    <w:rPr>
                      <w:sz w:val="56"/>
                      <w:szCs w:val="56"/>
                      <w:lang w:val="nl-NL"/>
                    </w:rPr>
                    <w:t xml:space="preserve"> Les </w:t>
                  </w:r>
                  <w:r>
                    <w:rPr>
                      <w:sz w:val="56"/>
                      <w:szCs w:val="56"/>
                      <w:lang w:val="nl-NL"/>
                    </w:rPr>
                    <w:t>1</w:t>
                  </w:r>
                </w:p>
                <w:p w:rsidR="005C5676" w:rsidRPr="005C5676" w:rsidRDefault="005C5676" w:rsidP="005C5676">
                  <w:pPr>
                    <w:rPr>
                      <w:sz w:val="56"/>
                      <w:szCs w:val="56"/>
                      <w:lang w:val="nl-NL"/>
                    </w:rPr>
                  </w:pPr>
                  <w:r w:rsidRPr="005C5676">
                    <w:rPr>
                      <w:color w:val="3891A7" w:themeColor="accent1"/>
                      <w:sz w:val="56"/>
                      <w:szCs w:val="56"/>
                      <w:lang w:val="nl-NL"/>
                    </w:rPr>
                    <w:t>Uitspraak oefeningen</w:t>
                  </w:r>
                </w:p>
              </w:tc>
            </w:tr>
            <w:tr w:rsidR="00373A7E">
              <w:trPr>
                <w:trHeight w:hRule="exact" w:val="144"/>
              </w:trPr>
              <w:tc>
                <w:tcPr>
                  <w:tcW w:w="5000" w:type="pct"/>
                  <w:shd w:val="clear" w:color="auto" w:fill="4F271C" w:themeFill="text2"/>
                </w:tcPr>
                <w:p w:rsidR="00373A7E" w:rsidRDefault="00373A7E">
                  <w:pPr>
                    <w:pStyle w:val="Geenafstand"/>
                  </w:pPr>
                </w:p>
              </w:tc>
            </w:tr>
          </w:tbl>
          <w:p w:rsidR="00373A7E" w:rsidRDefault="00373A7E"/>
        </w:tc>
      </w:tr>
    </w:tbl>
    <w:p w:rsidR="00373A7E" w:rsidRPr="00320BF0" w:rsidRDefault="005C5676">
      <w:pPr>
        <w:pStyle w:val="kop1"/>
        <w:spacing w:before="620"/>
        <w:rPr>
          <w:lang w:val="nl-NL"/>
        </w:rPr>
      </w:pPr>
      <w:r>
        <w:rPr>
          <w:lang w:val="nl-NL"/>
        </w:rPr>
        <w:t>leerdoelen</w:t>
      </w:r>
    </w:p>
    <w:tbl>
      <w:tblPr>
        <w:tblW w:w="5001" w:type="pct"/>
        <w:tblCellMar>
          <w:left w:w="0" w:type="dxa"/>
          <w:right w:w="0" w:type="dxa"/>
        </w:tblCellMar>
        <w:tblLook w:val="04A0" w:firstRow="1" w:lastRow="0" w:firstColumn="1" w:lastColumn="0" w:noHBand="0" w:noVBand="1"/>
        <w:tblDescription w:val="Checklist section 1: WHILE YOU ARE AWAY: PREPARING THE OFFICE"/>
      </w:tblPr>
      <w:tblGrid>
        <w:gridCol w:w="390"/>
        <w:gridCol w:w="8514"/>
      </w:tblGrid>
      <w:tr w:rsidR="00373A7E" w:rsidRPr="00320BF0">
        <w:tc>
          <w:tcPr>
            <w:tcW w:w="219" w:type="pct"/>
          </w:tcPr>
          <w:p w:rsidR="00373A7E" w:rsidRDefault="00373A7E">
            <w:pPr>
              <w:pStyle w:val="Selectievakje"/>
            </w:pPr>
          </w:p>
        </w:tc>
        <w:tc>
          <w:tcPr>
            <w:tcW w:w="4781" w:type="pct"/>
          </w:tcPr>
          <w:p w:rsidR="00373A7E" w:rsidRPr="00320BF0" w:rsidRDefault="00373A7E">
            <w:pPr>
              <w:pStyle w:val="Lijst"/>
              <w:rPr>
                <w:lang w:val="nl-NL"/>
              </w:rPr>
            </w:pPr>
          </w:p>
        </w:tc>
      </w:tr>
      <w:tr w:rsidR="00373A7E" w:rsidRPr="00320BF0">
        <w:tc>
          <w:tcPr>
            <w:tcW w:w="219" w:type="pct"/>
          </w:tcPr>
          <w:p w:rsidR="00373A7E" w:rsidRDefault="00373A7E">
            <w:pPr>
              <w:pStyle w:val="Selectievakje"/>
            </w:pPr>
          </w:p>
        </w:tc>
        <w:tc>
          <w:tcPr>
            <w:tcW w:w="4781" w:type="pct"/>
          </w:tcPr>
          <w:p w:rsidR="00373A7E" w:rsidRPr="00320BF0" w:rsidRDefault="00373A7E">
            <w:pPr>
              <w:pStyle w:val="Lijst"/>
              <w:rPr>
                <w:lang w:val="nl-NL"/>
              </w:rPr>
            </w:pPr>
          </w:p>
        </w:tc>
      </w:tr>
      <w:tr w:rsidR="00373A7E" w:rsidRPr="00320BF0">
        <w:tc>
          <w:tcPr>
            <w:tcW w:w="219" w:type="pct"/>
          </w:tcPr>
          <w:p w:rsidR="00373A7E" w:rsidRDefault="00373A7E">
            <w:pPr>
              <w:pStyle w:val="Selectievakje"/>
            </w:pPr>
          </w:p>
        </w:tc>
        <w:tc>
          <w:tcPr>
            <w:tcW w:w="4781" w:type="pct"/>
          </w:tcPr>
          <w:p w:rsidR="00373A7E" w:rsidRPr="00320BF0" w:rsidRDefault="00373A7E">
            <w:pPr>
              <w:pStyle w:val="Lijst"/>
              <w:rPr>
                <w:lang w:val="nl-NL"/>
              </w:rPr>
            </w:pPr>
          </w:p>
        </w:tc>
      </w:tr>
      <w:tr w:rsidR="00373A7E" w:rsidRPr="00320BF0">
        <w:tc>
          <w:tcPr>
            <w:tcW w:w="219" w:type="pct"/>
          </w:tcPr>
          <w:p w:rsidR="00373A7E" w:rsidRDefault="00373A7E">
            <w:pPr>
              <w:pStyle w:val="Selectievakje"/>
            </w:pPr>
          </w:p>
        </w:tc>
        <w:tc>
          <w:tcPr>
            <w:tcW w:w="4781" w:type="pct"/>
          </w:tcPr>
          <w:p w:rsidR="00373A7E" w:rsidRPr="00320BF0" w:rsidRDefault="00373A7E">
            <w:pPr>
              <w:pStyle w:val="Lijst"/>
              <w:rPr>
                <w:lang w:val="nl-NL"/>
              </w:rPr>
            </w:pPr>
          </w:p>
        </w:tc>
      </w:tr>
      <w:tr w:rsidR="00373A7E" w:rsidRPr="00320BF0">
        <w:tc>
          <w:tcPr>
            <w:tcW w:w="219" w:type="pct"/>
          </w:tcPr>
          <w:p w:rsidR="00373A7E" w:rsidRDefault="00373A7E">
            <w:pPr>
              <w:pStyle w:val="Selectievakje"/>
            </w:pPr>
          </w:p>
        </w:tc>
        <w:tc>
          <w:tcPr>
            <w:tcW w:w="4781" w:type="pct"/>
          </w:tcPr>
          <w:p w:rsidR="00373A7E" w:rsidRPr="00320BF0" w:rsidRDefault="00373A7E">
            <w:pPr>
              <w:pStyle w:val="Lijst"/>
              <w:rPr>
                <w:lang w:val="nl-NL"/>
              </w:rPr>
            </w:pPr>
          </w:p>
        </w:tc>
      </w:tr>
      <w:tr w:rsidR="00373A7E" w:rsidRPr="00320BF0">
        <w:tc>
          <w:tcPr>
            <w:tcW w:w="219" w:type="pct"/>
          </w:tcPr>
          <w:p w:rsidR="00373A7E" w:rsidRDefault="00373A7E">
            <w:pPr>
              <w:pStyle w:val="Selectievakje"/>
            </w:pPr>
          </w:p>
        </w:tc>
        <w:tc>
          <w:tcPr>
            <w:tcW w:w="4781" w:type="pct"/>
          </w:tcPr>
          <w:p w:rsidR="00373A7E" w:rsidRPr="00320BF0" w:rsidRDefault="00373A7E">
            <w:pPr>
              <w:pStyle w:val="Lijst"/>
              <w:rPr>
                <w:lang w:val="nl-NL"/>
              </w:rPr>
            </w:pPr>
          </w:p>
        </w:tc>
      </w:tr>
    </w:tbl>
    <w:p w:rsidR="00373A7E" w:rsidRDefault="005C5676">
      <w:pPr>
        <w:pStyle w:val="kop1"/>
        <w:rPr>
          <w:lang w:val="nl-NL"/>
        </w:rPr>
      </w:pPr>
      <w:r>
        <w:rPr>
          <w:lang w:val="nl-NL"/>
        </w:rPr>
        <w:t>orientatie</w:t>
      </w:r>
    </w:p>
    <w:p w:rsidR="00CE14FF" w:rsidRDefault="00CE14FF" w:rsidP="00CE14FF">
      <w:pPr>
        <w:rPr>
          <w:sz w:val="22"/>
          <w:szCs w:val="22"/>
          <w:lang w:val="nl-NL"/>
        </w:rPr>
      </w:pPr>
      <w:r w:rsidRPr="00CE14FF">
        <w:rPr>
          <w:sz w:val="22"/>
          <w:szCs w:val="22"/>
          <w:lang w:val="nl-NL"/>
        </w:rPr>
        <w:t>Bij een</w:t>
      </w:r>
      <w:r>
        <w:rPr>
          <w:sz w:val="22"/>
          <w:szCs w:val="22"/>
          <w:lang w:val="nl-NL"/>
        </w:rPr>
        <w:t xml:space="preserve"> gesprek is de articulatie (de uitspraak) van woorden belangrijk. Omdat we bij een gesprek de neiging hebben snel te praten, woorden in te slikken of een dialect praten, kan dit ten koste gaan van de verstaanbaarheid. Ook worden lidwoorden ingeslikt of </w:t>
      </w:r>
      <w:r w:rsidR="0061604D">
        <w:rPr>
          <w:sz w:val="22"/>
          <w:szCs w:val="22"/>
          <w:lang w:val="nl-NL"/>
        </w:rPr>
        <w:t>zinnen aan elkaar geplakt. Dit gaat ook ten koste van de verstaanbaarheid.</w:t>
      </w:r>
    </w:p>
    <w:p w:rsidR="0061604D" w:rsidRDefault="0061604D" w:rsidP="00CE14FF">
      <w:pPr>
        <w:rPr>
          <w:sz w:val="22"/>
          <w:szCs w:val="22"/>
          <w:lang w:val="nl-NL"/>
        </w:rPr>
      </w:pPr>
      <w:r>
        <w:rPr>
          <w:sz w:val="22"/>
          <w:szCs w:val="22"/>
          <w:lang w:val="nl-NL"/>
        </w:rPr>
        <w:t>Om duidelijk spreken te kunnen oefenen hebben we hieronder een aantal woorden en zinnen opgeschreven. Deze woorden en zinnen kun je voor spiegel hardop uitspreken.</w:t>
      </w:r>
    </w:p>
    <w:p w:rsidR="0061604D" w:rsidRDefault="0061604D" w:rsidP="00CE14FF">
      <w:pPr>
        <w:rPr>
          <w:sz w:val="22"/>
          <w:szCs w:val="22"/>
          <w:lang w:val="nl-NL"/>
        </w:rPr>
      </w:pPr>
    </w:p>
    <w:tbl>
      <w:tblPr>
        <w:tblStyle w:val="Tabelraster"/>
        <w:tblW w:w="0" w:type="auto"/>
        <w:tblLook w:val="04A0" w:firstRow="1" w:lastRow="0" w:firstColumn="1" w:lastColumn="0" w:noHBand="0" w:noVBand="1"/>
      </w:tblPr>
      <w:tblGrid>
        <w:gridCol w:w="2964"/>
        <w:gridCol w:w="2964"/>
        <w:gridCol w:w="2964"/>
      </w:tblGrid>
      <w:tr w:rsidR="0061604D" w:rsidTr="0061604D">
        <w:tc>
          <w:tcPr>
            <w:tcW w:w="2964" w:type="dxa"/>
          </w:tcPr>
          <w:p w:rsidR="0061604D" w:rsidRDefault="0061604D" w:rsidP="00CE14FF">
            <w:pPr>
              <w:rPr>
                <w:sz w:val="22"/>
                <w:szCs w:val="22"/>
                <w:lang w:val="nl-NL"/>
              </w:rPr>
            </w:pPr>
            <w:r>
              <w:rPr>
                <w:sz w:val="22"/>
                <w:szCs w:val="22"/>
                <w:lang w:val="nl-NL"/>
              </w:rPr>
              <w:t>Plumpudding</w:t>
            </w:r>
          </w:p>
        </w:tc>
        <w:tc>
          <w:tcPr>
            <w:tcW w:w="2964" w:type="dxa"/>
          </w:tcPr>
          <w:p w:rsidR="0061604D" w:rsidRDefault="0061604D" w:rsidP="00CE14FF">
            <w:pPr>
              <w:rPr>
                <w:sz w:val="22"/>
                <w:szCs w:val="22"/>
                <w:lang w:val="nl-NL"/>
              </w:rPr>
            </w:pPr>
            <w:r>
              <w:rPr>
                <w:sz w:val="22"/>
                <w:szCs w:val="22"/>
                <w:lang w:val="nl-NL"/>
              </w:rPr>
              <w:t>Theo tilt de tafel op</w:t>
            </w:r>
          </w:p>
        </w:tc>
        <w:tc>
          <w:tcPr>
            <w:tcW w:w="2964" w:type="dxa"/>
          </w:tcPr>
          <w:p w:rsidR="0061604D" w:rsidRDefault="0061604D" w:rsidP="00CE14FF">
            <w:pPr>
              <w:rPr>
                <w:sz w:val="22"/>
                <w:szCs w:val="22"/>
                <w:lang w:val="nl-NL"/>
              </w:rPr>
            </w:pPr>
            <w:r>
              <w:rPr>
                <w:sz w:val="22"/>
                <w:szCs w:val="22"/>
                <w:lang w:val="nl-NL"/>
              </w:rPr>
              <w:t>Kleurende kleuters</w:t>
            </w:r>
          </w:p>
        </w:tc>
      </w:tr>
      <w:tr w:rsidR="0061604D" w:rsidTr="0061604D">
        <w:tc>
          <w:tcPr>
            <w:tcW w:w="2964" w:type="dxa"/>
          </w:tcPr>
          <w:p w:rsidR="0061604D" w:rsidRDefault="0061604D" w:rsidP="00CE14FF">
            <w:pPr>
              <w:rPr>
                <w:sz w:val="22"/>
                <w:szCs w:val="22"/>
                <w:lang w:val="nl-NL"/>
              </w:rPr>
            </w:pPr>
            <w:r>
              <w:rPr>
                <w:sz w:val="22"/>
                <w:szCs w:val="22"/>
                <w:lang w:val="nl-NL"/>
              </w:rPr>
              <w:t>Pruttelende potkachels</w:t>
            </w:r>
          </w:p>
        </w:tc>
        <w:tc>
          <w:tcPr>
            <w:tcW w:w="2964" w:type="dxa"/>
          </w:tcPr>
          <w:p w:rsidR="0061604D" w:rsidRDefault="0061604D" w:rsidP="00CE14FF">
            <w:pPr>
              <w:rPr>
                <w:sz w:val="22"/>
                <w:szCs w:val="22"/>
                <w:lang w:val="nl-NL"/>
              </w:rPr>
            </w:pPr>
            <w:r>
              <w:rPr>
                <w:sz w:val="22"/>
                <w:szCs w:val="22"/>
                <w:lang w:val="nl-NL"/>
              </w:rPr>
              <w:t>Fietsende flitsende feestneus</w:t>
            </w:r>
          </w:p>
        </w:tc>
        <w:tc>
          <w:tcPr>
            <w:tcW w:w="2964" w:type="dxa"/>
          </w:tcPr>
          <w:p w:rsidR="0061604D" w:rsidRDefault="0061604D" w:rsidP="00CE14FF">
            <w:pPr>
              <w:rPr>
                <w:sz w:val="22"/>
                <w:szCs w:val="22"/>
                <w:lang w:val="nl-NL"/>
              </w:rPr>
            </w:pPr>
            <w:r>
              <w:rPr>
                <w:sz w:val="22"/>
                <w:szCs w:val="22"/>
                <w:lang w:val="nl-NL"/>
              </w:rPr>
              <w:t>Grappige grollen</w:t>
            </w:r>
          </w:p>
        </w:tc>
      </w:tr>
      <w:tr w:rsidR="0061604D" w:rsidTr="0061604D">
        <w:tc>
          <w:tcPr>
            <w:tcW w:w="2964" w:type="dxa"/>
          </w:tcPr>
          <w:p w:rsidR="0061604D" w:rsidRDefault="0061604D" w:rsidP="00CE14FF">
            <w:pPr>
              <w:rPr>
                <w:sz w:val="22"/>
                <w:szCs w:val="22"/>
                <w:lang w:val="nl-NL"/>
              </w:rPr>
            </w:pPr>
            <w:r>
              <w:rPr>
                <w:sz w:val="22"/>
                <w:szCs w:val="22"/>
                <w:lang w:val="nl-NL"/>
              </w:rPr>
              <w:t>Sissende sluipende slangen</w:t>
            </w:r>
          </w:p>
        </w:tc>
        <w:tc>
          <w:tcPr>
            <w:tcW w:w="2964" w:type="dxa"/>
          </w:tcPr>
          <w:p w:rsidR="0061604D" w:rsidRDefault="0061604D" w:rsidP="00CE14FF">
            <w:pPr>
              <w:rPr>
                <w:sz w:val="22"/>
                <w:szCs w:val="22"/>
                <w:lang w:val="nl-NL"/>
              </w:rPr>
            </w:pPr>
            <w:r>
              <w:rPr>
                <w:sz w:val="22"/>
                <w:szCs w:val="22"/>
                <w:lang w:val="nl-NL"/>
              </w:rPr>
              <w:t>Kakelende kippen</w:t>
            </w:r>
          </w:p>
        </w:tc>
        <w:tc>
          <w:tcPr>
            <w:tcW w:w="2964" w:type="dxa"/>
          </w:tcPr>
          <w:p w:rsidR="0061604D" w:rsidRDefault="0061604D" w:rsidP="00CE14FF">
            <w:pPr>
              <w:rPr>
                <w:sz w:val="22"/>
                <w:szCs w:val="22"/>
                <w:lang w:val="nl-NL"/>
              </w:rPr>
            </w:pPr>
            <w:r>
              <w:rPr>
                <w:sz w:val="22"/>
                <w:szCs w:val="22"/>
                <w:lang w:val="nl-NL"/>
              </w:rPr>
              <w:t>Wapperende wimpers</w:t>
            </w:r>
          </w:p>
        </w:tc>
      </w:tr>
      <w:tr w:rsidR="0061604D" w:rsidTr="0061604D">
        <w:tc>
          <w:tcPr>
            <w:tcW w:w="2964" w:type="dxa"/>
          </w:tcPr>
          <w:p w:rsidR="0061604D" w:rsidRDefault="0061604D" w:rsidP="00CE14FF">
            <w:pPr>
              <w:rPr>
                <w:sz w:val="22"/>
                <w:szCs w:val="22"/>
                <w:lang w:val="nl-NL"/>
              </w:rPr>
            </w:pPr>
            <w:r>
              <w:rPr>
                <w:sz w:val="22"/>
                <w:szCs w:val="22"/>
                <w:lang w:val="nl-NL"/>
              </w:rPr>
              <w:t>De kip in het kippenhok</w:t>
            </w:r>
          </w:p>
        </w:tc>
        <w:tc>
          <w:tcPr>
            <w:tcW w:w="2964" w:type="dxa"/>
          </w:tcPr>
          <w:p w:rsidR="0061604D" w:rsidRDefault="0061604D" w:rsidP="00CE14FF">
            <w:pPr>
              <w:rPr>
                <w:sz w:val="22"/>
                <w:szCs w:val="22"/>
                <w:lang w:val="nl-NL"/>
              </w:rPr>
            </w:pPr>
            <w:r>
              <w:rPr>
                <w:sz w:val="22"/>
                <w:szCs w:val="22"/>
                <w:lang w:val="nl-NL"/>
              </w:rPr>
              <w:t>De kapper kapte Kimberley</w:t>
            </w:r>
          </w:p>
        </w:tc>
        <w:tc>
          <w:tcPr>
            <w:tcW w:w="2964" w:type="dxa"/>
          </w:tcPr>
          <w:p w:rsidR="0061604D" w:rsidRDefault="00515F38" w:rsidP="00CE14FF">
            <w:pPr>
              <w:rPr>
                <w:sz w:val="22"/>
                <w:szCs w:val="22"/>
                <w:lang w:val="nl-NL"/>
              </w:rPr>
            </w:pPr>
            <w:r>
              <w:rPr>
                <w:sz w:val="22"/>
                <w:szCs w:val="22"/>
                <w:lang w:val="nl-NL"/>
              </w:rPr>
              <w:t>Wipwappen</w:t>
            </w:r>
          </w:p>
        </w:tc>
      </w:tr>
      <w:tr w:rsidR="0061604D" w:rsidTr="0061604D">
        <w:tc>
          <w:tcPr>
            <w:tcW w:w="2964" w:type="dxa"/>
          </w:tcPr>
          <w:p w:rsidR="0061604D" w:rsidRDefault="00515F38" w:rsidP="00CE14FF">
            <w:pPr>
              <w:rPr>
                <w:sz w:val="22"/>
                <w:szCs w:val="22"/>
                <w:lang w:val="nl-NL"/>
              </w:rPr>
            </w:pPr>
            <w:r>
              <w:rPr>
                <w:sz w:val="22"/>
                <w:szCs w:val="22"/>
                <w:lang w:val="nl-NL"/>
              </w:rPr>
              <w:t>Kakelende kakatoe</w:t>
            </w:r>
          </w:p>
        </w:tc>
        <w:tc>
          <w:tcPr>
            <w:tcW w:w="2964" w:type="dxa"/>
          </w:tcPr>
          <w:p w:rsidR="0061604D" w:rsidRDefault="00515F38" w:rsidP="00CE14FF">
            <w:pPr>
              <w:rPr>
                <w:sz w:val="22"/>
                <w:szCs w:val="22"/>
                <w:lang w:val="nl-NL"/>
              </w:rPr>
            </w:pPr>
            <w:r>
              <w:rPr>
                <w:sz w:val="22"/>
                <w:szCs w:val="22"/>
                <w:lang w:val="nl-NL"/>
              </w:rPr>
              <w:t>Ruwe rakkers</w:t>
            </w:r>
          </w:p>
        </w:tc>
        <w:tc>
          <w:tcPr>
            <w:tcW w:w="2964" w:type="dxa"/>
          </w:tcPr>
          <w:p w:rsidR="0061604D" w:rsidRDefault="00515F38" w:rsidP="00CE14FF">
            <w:pPr>
              <w:rPr>
                <w:sz w:val="22"/>
                <w:szCs w:val="22"/>
                <w:lang w:val="nl-NL"/>
              </w:rPr>
            </w:pPr>
            <w:r>
              <w:rPr>
                <w:sz w:val="22"/>
                <w:szCs w:val="22"/>
                <w:lang w:val="nl-NL"/>
              </w:rPr>
              <w:t>Dikke deken</w:t>
            </w:r>
          </w:p>
        </w:tc>
      </w:tr>
      <w:tr w:rsidR="0061604D" w:rsidTr="0061604D">
        <w:tc>
          <w:tcPr>
            <w:tcW w:w="2964" w:type="dxa"/>
          </w:tcPr>
          <w:p w:rsidR="0061604D" w:rsidRDefault="00515F38" w:rsidP="00CE14FF">
            <w:pPr>
              <w:rPr>
                <w:sz w:val="22"/>
                <w:szCs w:val="22"/>
                <w:lang w:val="nl-NL"/>
              </w:rPr>
            </w:pPr>
            <w:r>
              <w:rPr>
                <w:sz w:val="22"/>
                <w:szCs w:val="22"/>
                <w:lang w:val="nl-NL"/>
              </w:rPr>
              <w:t>Veevervoer</w:t>
            </w:r>
          </w:p>
        </w:tc>
        <w:tc>
          <w:tcPr>
            <w:tcW w:w="2964" w:type="dxa"/>
          </w:tcPr>
          <w:p w:rsidR="0061604D" w:rsidRDefault="00515F38" w:rsidP="00CE14FF">
            <w:pPr>
              <w:rPr>
                <w:sz w:val="22"/>
                <w:szCs w:val="22"/>
                <w:lang w:val="nl-NL"/>
              </w:rPr>
            </w:pPr>
            <w:r>
              <w:rPr>
                <w:sz w:val="22"/>
                <w:szCs w:val="22"/>
                <w:lang w:val="nl-NL"/>
              </w:rPr>
              <w:t>Sappige sinaasappel</w:t>
            </w:r>
          </w:p>
        </w:tc>
        <w:tc>
          <w:tcPr>
            <w:tcW w:w="2964" w:type="dxa"/>
          </w:tcPr>
          <w:p w:rsidR="0061604D" w:rsidRDefault="00515F38" w:rsidP="00CE14FF">
            <w:pPr>
              <w:rPr>
                <w:sz w:val="22"/>
                <w:szCs w:val="22"/>
                <w:lang w:val="nl-NL"/>
              </w:rPr>
            </w:pPr>
            <w:r>
              <w:rPr>
                <w:sz w:val="22"/>
                <w:szCs w:val="22"/>
                <w:lang w:val="nl-NL"/>
              </w:rPr>
              <w:t>Tafeltennis toernooi</w:t>
            </w:r>
          </w:p>
        </w:tc>
      </w:tr>
      <w:tr w:rsidR="0061604D" w:rsidTr="0061604D">
        <w:tc>
          <w:tcPr>
            <w:tcW w:w="2964" w:type="dxa"/>
          </w:tcPr>
          <w:p w:rsidR="0061604D" w:rsidRDefault="003C058A" w:rsidP="00CE14FF">
            <w:pPr>
              <w:rPr>
                <w:sz w:val="22"/>
                <w:szCs w:val="22"/>
                <w:lang w:val="nl-NL"/>
              </w:rPr>
            </w:pPr>
            <w:r>
              <w:rPr>
                <w:sz w:val="22"/>
                <w:szCs w:val="22"/>
                <w:lang w:val="nl-NL"/>
              </w:rPr>
              <w:t>Treiterende en treuzelende Tinus</w:t>
            </w:r>
          </w:p>
        </w:tc>
        <w:tc>
          <w:tcPr>
            <w:tcW w:w="2964" w:type="dxa"/>
          </w:tcPr>
          <w:p w:rsidR="0061604D" w:rsidRDefault="003C058A" w:rsidP="00CE14FF">
            <w:pPr>
              <w:rPr>
                <w:sz w:val="22"/>
                <w:szCs w:val="22"/>
                <w:lang w:val="nl-NL"/>
              </w:rPr>
            </w:pPr>
            <w:r>
              <w:rPr>
                <w:sz w:val="22"/>
                <w:szCs w:val="22"/>
                <w:lang w:val="nl-NL"/>
              </w:rPr>
              <w:t>Potige Pieter</w:t>
            </w:r>
          </w:p>
        </w:tc>
        <w:tc>
          <w:tcPr>
            <w:tcW w:w="2964" w:type="dxa"/>
          </w:tcPr>
          <w:p w:rsidR="0061604D" w:rsidRDefault="003C058A" w:rsidP="00CE14FF">
            <w:pPr>
              <w:rPr>
                <w:sz w:val="22"/>
                <w:szCs w:val="22"/>
                <w:lang w:val="nl-NL"/>
              </w:rPr>
            </w:pPr>
            <w:r>
              <w:rPr>
                <w:sz w:val="22"/>
                <w:szCs w:val="22"/>
                <w:lang w:val="nl-NL"/>
              </w:rPr>
              <w:t>Een puntig potlood</w:t>
            </w:r>
          </w:p>
        </w:tc>
      </w:tr>
      <w:tr w:rsidR="0061604D" w:rsidTr="0061604D">
        <w:tc>
          <w:tcPr>
            <w:tcW w:w="2964" w:type="dxa"/>
          </w:tcPr>
          <w:p w:rsidR="0061604D" w:rsidRDefault="003C058A" w:rsidP="00CE14FF">
            <w:pPr>
              <w:rPr>
                <w:sz w:val="22"/>
                <w:szCs w:val="22"/>
                <w:lang w:val="nl-NL"/>
              </w:rPr>
            </w:pPr>
            <w:r>
              <w:rPr>
                <w:sz w:val="22"/>
                <w:szCs w:val="22"/>
                <w:lang w:val="nl-NL"/>
              </w:rPr>
              <w:t>Rode rupsen</w:t>
            </w:r>
          </w:p>
        </w:tc>
        <w:tc>
          <w:tcPr>
            <w:tcW w:w="2964" w:type="dxa"/>
          </w:tcPr>
          <w:p w:rsidR="0061604D" w:rsidRDefault="003C058A" w:rsidP="00CE14FF">
            <w:pPr>
              <w:rPr>
                <w:sz w:val="22"/>
                <w:szCs w:val="22"/>
                <w:lang w:val="nl-NL"/>
              </w:rPr>
            </w:pPr>
            <w:r>
              <w:rPr>
                <w:sz w:val="22"/>
                <w:szCs w:val="22"/>
                <w:lang w:val="nl-NL"/>
              </w:rPr>
              <w:t>Kapotte Koekenpan</w:t>
            </w:r>
          </w:p>
        </w:tc>
        <w:tc>
          <w:tcPr>
            <w:tcW w:w="2964" w:type="dxa"/>
          </w:tcPr>
          <w:p w:rsidR="0061604D" w:rsidRDefault="003C058A" w:rsidP="00CE14FF">
            <w:pPr>
              <w:rPr>
                <w:sz w:val="22"/>
                <w:szCs w:val="22"/>
                <w:lang w:val="nl-NL"/>
              </w:rPr>
            </w:pPr>
            <w:r>
              <w:rPr>
                <w:sz w:val="22"/>
                <w:szCs w:val="22"/>
                <w:lang w:val="nl-NL"/>
              </w:rPr>
              <w:t>Blinkende blikken</w:t>
            </w:r>
          </w:p>
        </w:tc>
      </w:tr>
    </w:tbl>
    <w:p w:rsidR="0061604D" w:rsidRPr="00CE14FF" w:rsidRDefault="0061604D" w:rsidP="00CE14FF">
      <w:pPr>
        <w:rPr>
          <w:sz w:val="22"/>
          <w:szCs w:val="22"/>
          <w:lang w:val="nl-NL"/>
        </w:rPr>
      </w:pPr>
    </w:p>
    <w:p w:rsidR="00373A7E" w:rsidRDefault="003C058A">
      <w:pPr>
        <w:pStyle w:val="kop1"/>
      </w:pPr>
      <w:r>
        <w:rPr>
          <w:lang w:val="nl-NL"/>
        </w:rPr>
        <w:t>werkvorm 1</w:t>
      </w:r>
    </w:p>
    <w:p w:rsidR="00F05EB4" w:rsidRDefault="00F05EB4">
      <w:pPr>
        <w:rPr>
          <w:sz w:val="22"/>
          <w:szCs w:val="22"/>
          <w:lang w:val="nl-NL"/>
        </w:rPr>
      </w:pPr>
    </w:p>
    <w:p w:rsidR="00F05EB4" w:rsidRDefault="00F05EB4">
      <w:pPr>
        <w:rPr>
          <w:sz w:val="22"/>
          <w:szCs w:val="22"/>
          <w:lang w:val="nl-NL"/>
        </w:rPr>
      </w:pPr>
      <w:r>
        <w:rPr>
          <w:sz w:val="22"/>
          <w:szCs w:val="22"/>
          <w:lang w:val="nl-NL"/>
        </w:rPr>
        <w:t>We gaan als groep in een kring staan.</w:t>
      </w:r>
    </w:p>
    <w:p w:rsidR="00F05EB4" w:rsidRDefault="00F05EB4">
      <w:pPr>
        <w:rPr>
          <w:sz w:val="22"/>
          <w:szCs w:val="22"/>
          <w:lang w:val="nl-NL"/>
        </w:rPr>
      </w:pPr>
      <w:r>
        <w:rPr>
          <w:sz w:val="22"/>
          <w:szCs w:val="22"/>
          <w:lang w:val="nl-NL"/>
        </w:rPr>
        <w:t xml:space="preserve">De docent wijst naar 1 van jullie en spreekt 1 van bovenstaande zinnen uit. Daarna wijst deze leerling weer naar iemand anders en spreekt nog steeds </w:t>
      </w:r>
      <w:r w:rsidR="003026F7">
        <w:rPr>
          <w:sz w:val="22"/>
          <w:szCs w:val="22"/>
          <w:lang w:val="nl-NL"/>
        </w:rPr>
        <w:t>hetzelfde</w:t>
      </w:r>
      <w:r>
        <w:rPr>
          <w:sz w:val="22"/>
          <w:szCs w:val="22"/>
          <w:lang w:val="nl-NL"/>
        </w:rPr>
        <w:t xml:space="preserve"> woord uit. Dit wordt een aantal keren herhaald.</w:t>
      </w:r>
    </w:p>
    <w:p w:rsidR="003C058A" w:rsidRDefault="003C058A">
      <w:pPr>
        <w:rPr>
          <w:rFonts w:asciiTheme="majorHAnsi" w:eastAsiaTheme="majorEastAsia" w:hAnsiTheme="majorHAnsi" w:cstheme="majorBidi"/>
          <w:caps/>
          <w:color w:val="3891A7" w:themeColor="accent1"/>
          <w:sz w:val="24"/>
          <w:lang w:val="nl-NL"/>
        </w:rPr>
      </w:pPr>
      <w:bookmarkStart w:id="0" w:name="_GoBack"/>
      <w:bookmarkEnd w:id="0"/>
    </w:p>
    <w:p w:rsidR="00373A7E" w:rsidRDefault="00373A7E"/>
    <w:sectPr w:rsidR="00373A7E" w:rsidSect="001F3363">
      <w:footerReference w:type="default" r:id="rId9"/>
      <w:pgSz w:w="11907" w:h="16839" w:code="9"/>
      <w:pgMar w:top="851" w:right="964" w:bottom="680" w:left="204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9CF" w:rsidRDefault="00D809CF">
      <w:pPr>
        <w:spacing w:before="0" w:line="240" w:lineRule="auto"/>
      </w:pPr>
      <w:r>
        <w:separator/>
      </w:r>
    </w:p>
  </w:endnote>
  <w:endnote w:type="continuationSeparator" w:id="0">
    <w:p w:rsidR="00D809CF" w:rsidRDefault="00D809C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F7" w:rsidRDefault="003026F7">
    <w:pPr>
      <w:pStyle w:val="voettekst"/>
    </w:pPr>
    <w:r>
      <w:rPr>
        <w:lang w:val="nl-NL"/>
      </w:rPr>
      <w:t xml:space="preserve">Pagina </w:t>
    </w:r>
    <w:r>
      <w:fldChar w:fldCharType="begin"/>
    </w:r>
    <w:r>
      <w:instrText xml:space="preserve"> PAGE   \* MERGEFORMAT </w:instrText>
    </w:r>
    <w:r>
      <w:fldChar w:fldCharType="separate"/>
    </w:r>
    <w:r w:rsidR="00396247" w:rsidRPr="00396247">
      <w:rPr>
        <w:noProof/>
        <w:lang w:val="nl-NL"/>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9CF" w:rsidRDefault="00D809CF">
      <w:pPr>
        <w:spacing w:before="0" w:line="240" w:lineRule="auto"/>
      </w:pPr>
      <w:r>
        <w:separator/>
      </w:r>
    </w:p>
  </w:footnote>
  <w:footnote w:type="continuationSeparator" w:id="0">
    <w:p w:rsidR="00D809CF" w:rsidRDefault="00D809C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A50EF"/>
    <w:multiLevelType w:val="hybridMultilevel"/>
    <w:tmpl w:val="099CFD5E"/>
    <w:lvl w:ilvl="0" w:tplc="B34CED3A">
      <w:start w:val="1"/>
      <w:numFmt w:val="decimal"/>
      <w:pStyle w:val="kop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A0C78"/>
    <w:multiLevelType w:val="hybridMultilevel"/>
    <w:tmpl w:val="26C84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76"/>
    <w:rsid w:val="001745CE"/>
    <w:rsid w:val="001F3363"/>
    <w:rsid w:val="003026F7"/>
    <w:rsid w:val="00320BF0"/>
    <w:rsid w:val="00372E76"/>
    <w:rsid w:val="00373A7E"/>
    <w:rsid w:val="00396247"/>
    <w:rsid w:val="003C058A"/>
    <w:rsid w:val="00515F38"/>
    <w:rsid w:val="00587B5E"/>
    <w:rsid w:val="005C5676"/>
    <w:rsid w:val="0061604D"/>
    <w:rsid w:val="00797DFA"/>
    <w:rsid w:val="00900370"/>
    <w:rsid w:val="00CE14FF"/>
    <w:rsid w:val="00D752FF"/>
    <w:rsid w:val="00D809CF"/>
    <w:rsid w:val="00F05EB4"/>
    <w:rsid w:val="00F4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865E7-492D-4306-A522-9C3B51CE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voorkop1"/>
    <w:uiPriority w:val="2"/>
    <w:qFormat/>
    <w:pPr>
      <w:keepNext/>
      <w:keepLines/>
      <w:numPr>
        <w:numId w:val="1"/>
      </w:numPr>
      <w:pBdr>
        <w:bottom w:val="thickThinLargeGap" w:sz="24" w:space="1" w:color="4F271C" w:themeColor="text2"/>
      </w:pBdr>
      <w:spacing w:before="400" w:after="60"/>
      <w:outlineLvl w:val="0"/>
    </w:pPr>
    <w:rPr>
      <w:rFonts w:asciiTheme="majorHAnsi" w:eastAsiaTheme="majorEastAsia" w:hAnsiTheme="majorHAnsi" w:cstheme="majorBidi"/>
      <w:caps/>
      <w:color w:val="3891A7" w:themeColor="accent1"/>
      <w:sz w:val="24"/>
    </w:rPr>
  </w:style>
  <w:style w:type="paragraph" w:customStyle="1" w:styleId="kop2">
    <w:name w:val="kop 2"/>
    <w:basedOn w:val="Standaard"/>
    <w:next w:val="Standaard"/>
    <w:link w:val="Tekenvoorkop2"/>
    <w:uiPriority w:val="2"/>
    <w:semiHidden/>
    <w:unhideWhenUsed/>
    <w:qFormat/>
    <w:pPr>
      <w:keepNext/>
      <w:keepLines/>
      <w:spacing w:before="160"/>
      <w:outlineLvl w:val="1"/>
    </w:pPr>
    <w:rPr>
      <w:rFonts w:asciiTheme="majorHAnsi" w:eastAsiaTheme="majorEastAsia" w:hAnsiTheme="majorHAnsi" w:cstheme="majorBidi"/>
      <w:sz w:val="24"/>
    </w:rPr>
  </w:style>
  <w:style w:type="table" w:styleId="Tabelraster">
    <w:name w:val="Table Grid"/>
    <w:basedOn w:val="Standaardtabe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99"/>
    <w:qFormat/>
    <w:pPr>
      <w:spacing w:before="0" w:line="240" w:lineRule="auto"/>
    </w:pPr>
  </w:style>
  <w:style w:type="paragraph" w:styleId="Titel">
    <w:name w:val="Title"/>
    <w:basedOn w:val="Standaard"/>
    <w:next w:val="Standaard"/>
    <w:link w:val="TitelChar"/>
    <w:uiPriority w:val="10"/>
    <w:qFormat/>
    <w:pPr>
      <w:spacing w:before="40" w:line="204" w:lineRule="auto"/>
      <w:ind w:left="144"/>
      <w:contextualSpacing/>
    </w:pPr>
    <w:rPr>
      <w:rFonts w:asciiTheme="majorHAnsi" w:eastAsiaTheme="majorEastAsia" w:hAnsiTheme="majorHAnsi" w:cstheme="majorBidi"/>
      <w:caps/>
      <w:color w:val="3891A7" w:themeColor="accent1"/>
      <w:spacing w:val="10"/>
      <w:kern w:val="28"/>
      <w:sz w:val="64"/>
    </w:rPr>
  </w:style>
  <w:style w:type="character" w:customStyle="1" w:styleId="TitelChar">
    <w:name w:val="Titel Char"/>
    <w:basedOn w:val="Standaardalinea-lettertype"/>
    <w:link w:val="Titel"/>
    <w:uiPriority w:val="10"/>
    <w:rPr>
      <w:rFonts w:asciiTheme="majorHAnsi" w:eastAsiaTheme="majorEastAsia" w:hAnsiTheme="majorHAnsi" w:cstheme="majorBidi"/>
      <w:caps/>
      <w:color w:val="3891A7" w:themeColor="accent1"/>
      <w:spacing w:val="10"/>
      <w:kern w:val="28"/>
      <w:sz w:val="64"/>
    </w:rPr>
  </w:style>
  <w:style w:type="character" w:customStyle="1" w:styleId="Tekenvoorkop1">
    <w:name w:val="Teken voor kop 1"/>
    <w:basedOn w:val="Standaardalinea-lettertype"/>
    <w:link w:val="kop1"/>
    <w:uiPriority w:val="2"/>
    <w:rPr>
      <w:rFonts w:asciiTheme="majorHAnsi" w:eastAsiaTheme="majorEastAsia" w:hAnsiTheme="majorHAnsi" w:cstheme="majorBidi"/>
      <w:caps/>
      <w:color w:val="3891A7" w:themeColor="accent1"/>
      <w:sz w:val="24"/>
    </w:rPr>
  </w:style>
  <w:style w:type="paragraph" w:styleId="Lijst">
    <w:name w:val="List"/>
    <w:basedOn w:val="Standaard"/>
    <w:uiPriority w:val="1"/>
    <w:unhideWhenUsed/>
    <w:qFormat/>
    <w:pPr>
      <w:ind w:right="720"/>
    </w:pPr>
  </w:style>
  <w:style w:type="paragraph" w:customStyle="1" w:styleId="Selectievakje">
    <w:name w:val="Selectievakje"/>
    <w:basedOn w:val="Standaard"/>
    <w:uiPriority w:val="1"/>
    <w:qFormat/>
    <w:pPr>
      <w:spacing w:before="60"/>
    </w:pPr>
    <w:rPr>
      <w:rFonts w:ascii="Segoe UI Symbol" w:hAnsi="Segoe UI Symbol" w:cs="Segoe UI Symbol"/>
      <w:color w:val="2A6C7D" w:themeColor="accent1" w:themeShade="BF"/>
      <w:sz w:val="21"/>
    </w:rPr>
  </w:style>
  <w:style w:type="paragraph" w:customStyle="1" w:styleId="koptekst">
    <w:name w:val="koptekst"/>
    <w:basedOn w:val="Standaard"/>
    <w:link w:val="Tekenvoorkoptekst"/>
    <w:uiPriority w:val="99"/>
    <w:unhideWhenUsed/>
    <w:pPr>
      <w:tabs>
        <w:tab w:val="center" w:pos="4680"/>
        <w:tab w:val="right" w:pos="9360"/>
      </w:tabs>
      <w:spacing w:before="0" w:line="240" w:lineRule="auto"/>
    </w:pPr>
  </w:style>
  <w:style w:type="character" w:customStyle="1" w:styleId="Tekenvoorkoptekst">
    <w:name w:val="Teken voor koptekst"/>
    <w:basedOn w:val="Standaardalinea-lettertype"/>
    <w:link w:val="koptekst"/>
    <w:uiPriority w:val="99"/>
  </w:style>
  <w:style w:type="paragraph" w:customStyle="1" w:styleId="voettekst">
    <w:name w:val="voettekst"/>
    <w:basedOn w:val="Standaard"/>
    <w:link w:val="Tekenvoorvoettekst"/>
    <w:uiPriority w:val="99"/>
    <w:unhideWhenUsed/>
    <w:qFormat/>
    <w:pPr>
      <w:tabs>
        <w:tab w:val="center" w:pos="4680"/>
        <w:tab w:val="right" w:pos="9360"/>
      </w:tabs>
      <w:spacing w:before="0" w:line="240" w:lineRule="auto"/>
      <w:ind w:right="720"/>
      <w:jc w:val="right"/>
    </w:pPr>
    <w:rPr>
      <w:sz w:val="16"/>
    </w:rPr>
  </w:style>
  <w:style w:type="character" w:customStyle="1" w:styleId="Tekenvoorvoettekst">
    <w:name w:val="Teken voor voettekst"/>
    <w:basedOn w:val="Standaardalinea-lettertype"/>
    <w:link w:val="voettekst"/>
    <w:uiPriority w:val="99"/>
    <w:rPr>
      <w:sz w:val="16"/>
    </w:rPr>
  </w:style>
  <w:style w:type="character" w:customStyle="1" w:styleId="Tekenvoorkop2">
    <w:name w:val="Teken voor kop 2"/>
    <w:basedOn w:val="Standaardalinea-lettertype"/>
    <w:link w:val="kop2"/>
    <w:uiPriority w:val="2"/>
    <w:semiHidden/>
    <w:rPr>
      <w:rFonts w:asciiTheme="majorHAnsi" w:eastAsiaTheme="majorEastAsia" w:hAnsiTheme="majorHAnsi" w:cstheme="majorBidi"/>
      <w:sz w:val="24"/>
    </w:rPr>
  </w:style>
  <w:style w:type="character" w:customStyle="1" w:styleId="Tijdelijketekst">
    <w:name w:val="Tijdelijke tekst"/>
    <w:basedOn w:val="Standaardalinea-lettertype"/>
    <w:uiPriority w:val="99"/>
    <w:semiHidden/>
    <w:rPr>
      <w:color w:val="808080"/>
    </w:rPr>
  </w:style>
  <w:style w:type="paragraph" w:styleId="Ballontekst">
    <w:name w:val="Balloon Text"/>
    <w:basedOn w:val="Standaard"/>
    <w:link w:val="BallontekstChar"/>
    <w:uiPriority w:val="99"/>
    <w:semiHidden/>
    <w:unhideWhenUsed/>
    <w:pPr>
      <w:spacing w:before="0" w:line="240" w:lineRule="auto"/>
    </w:pPr>
    <w:rPr>
      <w:rFonts w:ascii="Segoe UI" w:hAnsi="Segoe UI" w:cs="Segoe UI"/>
    </w:rPr>
  </w:style>
  <w:style w:type="character" w:customStyle="1" w:styleId="BallontekstChar">
    <w:name w:val="Ballontekst Char"/>
    <w:basedOn w:val="Standaardalinea-lettertype"/>
    <w:link w:val="Ballontekst"/>
    <w:uiPriority w:val="99"/>
    <w:semiHidden/>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AppData\Roaming\Microsoft\Sjablonen\Controlelijst%20voor%20op%20reis.dotx" TargetMode="External"/></Relationship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6313936-D4AA-4FB8-9668-3D8B3D156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Controlelijst voor op reis.dotx</Template>
  <TotalTime>0</TotalTime>
  <Pages>1</Pages>
  <Words>201</Words>
  <Characters>1109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keywords/>
  <cp:lastModifiedBy>Geraar de Jong</cp:lastModifiedBy>
  <cp:revision>3</cp:revision>
  <cp:lastPrinted>2012-07-31T23:37:00Z</cp:lastPrinted>
  <dcterms:created xsi:type="dcterms:W3CDTF">2018-10-14T20:02:00Z</dcterms:created>
  <dcterms:modified xsi:type="dcterms:W3CDTF">2018-10-16T12:16:00Z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TC031997469991</vt:lpwstr>
  </property>
</Properties>
</file>